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94A8D" w14:textId="77777777" w:rsidR="002A44CD" w:rsidRPr="008433C8" w:rsidRDefault="00000000">
      <w:pPr>
        <w:pStyle w:val="LO-normal2"/>
        <w:keepNext/>
        <w:spacing w:before="120"/>
        <w:jc w:val="center"/>
        <w:rPr>
          <w:lang w:val="pt-BR"/>
        </w:rPr>
      </w:pPr>
      <w:r w:rsidRPr="008433C8">
        <w:rPr>
          <w:b/>
          <w:color w:val="000000"/>
          <w:sz w:val="20"/>
          <w:szCs w:val="20"/>
          <w:lang w:val="pt-BR"/>
        </w:rPr>
        <w:t>ANEXO XXVI</w:t>
      </w:r>
    </w:p>
    <w:p w14:paraId="287DD233" w14:textId="77777777" w:rsidR="002A44CD" w:rsidRPr="008433C8" w:rsidRDefault="00000000">
      <w:pPr>
        <w:pStyle w:val="LO-normal2"/>
        <w:spacing w:before="120"/>
        <w:jc w:val="center"/>
        <w:rPr>
          <w:lang w:val="pt-BR"/>
        </w:rPr>
      </w:pPr>
      <w:r w:rsidRPr="008433C8">
        <w:rPr>
          <w:b/>
          <w:sz w:val="20"/>
          <w:szCs w:val="20"/>
          <w:lang w:val="pt-BR"/>
        </w:rPr>
        <w:t>MAPA DE PRODUÇÃO E COMERCIALIZAÇÃO DE MATERIAL DE PROPAGAÇÃO E DE MUDAS</w:t>
      </w:r>
    </w:p>
    <w:p w14:paraId="7DF5B33C" w14:textId="77777777" w:rsidR="002A44CD" w:rsidRPr="008433C8" w:rsidRDefault="002A44CD">
      <w:pPr>
        <w:pStyle w:val="LO-normal2"/>
        <w:spacing w:before="120"/>
        <w:jc w:val="center"/>
        <w:rPr>
          <w:sz w:val="20"/>
          <w:szCs w:val="20"/>
          <w:lang w:val="pt-BR"/>
        </w:rPr>
      </w:pPr>
    </w:p>
    <w:p w14:paraId="55E9F44A" w14:textId="77777777" w:rsidR="002A44CD" w:rsidRPr="008433C8" w:rsidRDefault="00000000">
      <w:pPr>
        <w:pStyle w:val="LO-normal2"/>
        <w:rPr>
          <w:lang w:val="pt-BR"/>
        </w:rPr>
      </w:pPr>
      <w:r w:rsidRPr="008433C8">
        <w:rPr>
          <w:b/>
          <w:sz w:val="20"/>
          <w:szCs w:val="20"/>
          <w:lang w:val="pt-BR"/>
        </w:rPr>
        <w:t>ANO DA PRODUÇÃO:</w:t>
      </w:r>
    </w:p>
    <w:p w14:paraId="0B4D9F84" w14:textId="77777777" w:rsidR="002A44CD" w:rsidRPr="008433C8" w:rsidRDefault="002A44CD">
      <w:pPr>
        <w:pStyle w:val="LO-normal2"/>
        <w:rPr>
          <w:rFonts w:eastAsia="Tahoma" w:cs="Tahoma"/>
          <w:lang w:val="pt-BR"/>
        </w:rPr>
      </w:pPr>
    </w:p>
    <w:p w14:paraId="3BED3C42" w14:textId="77777777" w:rsidR="002A44CD" w:rsidRPr="008433C8" w:rsidRDefault="00000000">
      <w:pPr>
        <w:pStyle w:val="LO-normal2"/>
        <w:rPr>
          <w:lang w:val="pt-BR"/>
        </w:rPr>
      </w:pPr>
      <w:r w:rsidRPr="008433C8">
        <w:rPr>
          <w:b/>
          <w:sz w:val="20"/>
          <w:szCs w:val="20"/>
          <w:lang w:val="pt-BR"/>
        </w:rPr>
        <w:t>IDENTIFICAÇÃO DO PRODUTOR</w:t>
      </w:r>
    </w:p>
    <w:tbl>
      <w:tblPr>
        <w:tblStyle w:val="TableNormal"/>
        <w:tblW w:w="15076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7539"/>
        <w:gridCol w:w="7537"/>
      </w:tblGrid>
      <w:tr w:rsidR="002A44CD" w:rsidRPr="008433C8" w14:paraId="179A4DDF" w14:textId="77777777">
        <w:trPr>
          <w:trHeight w:val="284"/>
        </w:trPr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D7763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Nome/Razão social: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9C869" w14:textId="77777777" w:rsidR="002A44CD" w:rsidRPr="008433C8" w:rsidRDefault="00000000">
            <w:pPr>
              <w:pStyle w:val="LO-normal2"/>
              <w:widowControl w:val="0"/>
              <w:ind w:right="-165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Renasem nº:</w:t>
            </w:r>
          </w:p>
        </w:tc>
      </w:tr>
    </w:tbl>
    <w:p w14:paraId="15AA22CE" w14:textId="77777777" w:rsidR="002A44CD" w:rsidRPr="008433C8" w:rsidRDefault="002A44CD">
      <w:pPr>
        <w:pStyle w:val="LO-normal2"/>
        <w:spacing w:before="120"/>
        <w:rPr>
          <w:sz w:val="20"/>
          <w:szCs w:val="20"/>
          <w:lang w:val="pt-BR"/>
        </w:rPr>
      </w:pPr>
    </w:p>
    <w:p w14:paraId="3B05F48E" w14:textId="77777777" w:rsidR="002A44CD" w:rsidRPr="008433C8" w:rsidRDefault="002A44CD">
      <w:pPr>
        <w:pStyle w:val="LO-normal2"/>
        <w:rPr>
          <w:rFonts w:eastAsia="Tahoma" w:cs="Tahoma"/>
          <w:lang w:val="pt-BR"/>
        </w:rPr>
      </w:pPr>
    </w:p>
    <w:tbl>
      <w:tblPr>
        <w:tblStyle w:val="TableNormal"/>
        <w:tblW w:w="15080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346"/>
        <w:gridCol w:w="2210"/>
        <w:gridCol w:w="1451"/>
        <w:gridCol w:w="1354"/>
        <w:gridCol w:w="490"/>
        <w:gridCol w:w="905"/>
        <w:gridCol w:w="736"/>
        <w:gridCol w:w="894"/>
        <w:gridCol w:w="920"/>
        <w:gridCol w:w="1030"/>
        <w:gridCol w:w="946"/>
        <w:gridCol w:w="939"/>
        <w:gridCol w:w="965"/>
        <w:gridCol w:w="894"/>
      </w:tblGrid>
      <w:tr w:rsidR="002A44CD" w:rsidRPr="008433C8" w14:paraId="5401133F" w14:textId="77777777">
        <w:trPr>
          <w:cantSplit/>
          <w:trHeight w:val="454"/>
        </w:trPr>
        <w:tc>
          <w:tcPr>
            <w:tcW w:w="1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3BC82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sz w:val="18"/>
                <w:szCs w:val="18"/>
                <w:lang w:val="pt-BR"/>
              </w:rPr>
              <w:t>Nome comum</w:t>
            </w:r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3A7A9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sz w:val="18"/>
                <w:szCs w:val="18"/>
                <w:lang w:val="pt-BR"/>
              </w:rPr>
              <w:t>Nome científico</w:t>
            </w:r>
          </w:p>
        </w:tc>
        <w:tc>
          <w:tcPr>
            <w:tcW w:w="1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3CF8C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sz w:val="18"/>
                <w:szCs w:val="18"/>
                <w:lang w:val="pt-BR"/>
              </w:rPr>
              <w:t>Cultivar</w:t>
            </w:r>
          </w:p>
        </w:tc>
        <w:tc>
          <w:tcPr>
            <w:tcW w:w="1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DD679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sz w:val="18"/>
                <w:szCs w:val="18"/>
                <w:lang w:val="pt-BR"/>
              </w:rPr>
              <w:t>Categoria</w:t>
            </w:r>
          </w:p>
        </w:tc>
        <w:tc>
          <w:tcPr>
            <w:tcW w:w="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9A4AA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sz w:val="18"/>
                <w:szCs w:val="18"/>
                <w:lang w:val="pt-BR"/>
              </w:rPr>
              <w:t>UF</w:t>
            </w:r>
          </w:p>
        </w:tc>
        <w:tc>
          <w:tcPr>
            <w:tcW w:w="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EFD41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sz w:val="18"/>
                <w:szCs w:val="18"/>
                <w:lang w:val="pt-BR"/>
              </w:rPr>
              <w:t>Saldo ano anterior</w:t>
            </w:r>
            <w:r w:rsidRPr="008433C8">
              <w:rPr>
                <w:sz w:val="18"/>
                <w:szCs w:val="18"/>
                <w:vertAlign w:val="superscript"/>
                <w:lang w:val="pt-BR"/>
              </w:rPr>
              <w:t>1</w:t>
            </w:r>
          </w:p>
        </w:tc>
        <w:tc>
          <w:tcPr>
            <w:tcW w:w="1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664E1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sz w:val="18"/>
                <w:szCs w:val="18"/>
                <w:lang w:val="pt-BR"/>
              </w:rPr>
              <w:t>Produção acumulada</w:t>
            </w:r>
          </w:p>
        </w:tc>
        <w:tc>
          <w:tcPr>
            <w:tcW w:w="4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8E368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sz w:val="18"/>
                <w:szCs w:val="18"/>
                <w:lang w:val="pt-BR"/>
              </w:rPr>
              <w:t>Distribuição acumulada</w:t>
            </w:r>
          </w:p>
        </w:tc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8D431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sz w:val="18"/>
                <w:szCs w:val="18"/>
                <w:lang w:val="pt-BR"/>
              </w:rPr>
              <w:t>Saldo</w:t>
            </w:r>
            <w:r w:rsidRPr="008433C8">
              <w:rPr>
                <w:sz w:val="18"/>
                <w:szCs w:val="18"/>
                <w:vertAlign w:val="superscript"/>
                <w:lang w:val="pt-BR"/>
              </w:rPr>
              <w:t>1,3</w:t>
            </w:r>
          </w:p>
        </w:tc>
      </w:tr>
      <w:tr w:rsidR="002A44CD" w:rsidRPr="008433C8" w14:paraId="4CF83931" w14:textId="77777777">
        <w:trPr>
          <w:cantSplit/>
          <w:trHeight w:val="340"/>
        </w:trPr>
        <w:tc>
          <w:tcPr>
            <w:tcW w:w="1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C419C" w14:textId="77777777" w:rsidR="002A44CD" w:rsidRPr="008433C8" w:rsidRDefault="002A44CD">
            <w:pPr>
              <w:pStyle w:val="LO-normal2"/>
              <w:widowControl w:val="0"/>
              <w:spacing w:line="276" w:lineRule="auto"/>
              <w:rPr>
                <w:sz w:val="18"/>
                <w:szCs w:val="18"/>
                <w:lang w:val="pt-BR"/>
              </w:rPr>
            </w:pPr>
          </w:p>
        </w:tc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DE2D4" w14:textId="77777777" w:rsidR="002A44CD" w:rsidRPr="008433C8" w:rsidRDefault="002A44CD">
            <w:pPr>
              <w:pStyle w:val="LO-normal2"/>
              <w:widowControl w:val="0"/>
              <w:spacing w:line="276" w:lineRule="auto"/>
              <w:rPr>
                <w:sz w:val="18"/>
                <w:szCs w:val="18"/>
                <w:lang w:val="pt-BR"/>
              </w:rPr>
            </w:pP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39ABB" w14:textId="77777777" w:rsidR="002A44CD" w:rsidRPr="008433C8" w:rsidRDefault="002A44CD">
            <w:pPr>
              <w:pStyle w:val="LO-normal2"/>
              <w:widowControl w:val="0"/>
              <w:spacing w:line="276" w:lineRule="auto"/>
              <w:rPr>
                <w:sz w:val="18"/>
                <w:szCs w:val="18"/>
                <w:lang w:val="pt-BR"/>
              </w:rPr>
            </w:pPr>
          </w:p>
        </w:tc>
        <w:tc>
          <w:tcPr>
            <w:tcW w:w="1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3EF38" w14:textId="77777777" w:rsidR="002A44CD" w:rsidRPr="008433C8" w:rsidRDefault="002A44CD">
            <w:pPr>
              <w:pStyle w:val="LO-normal2"/>
              <w:widowControl w:val="0"/>
              <w:spacing w:line="276" w:lineRule="auto"/>
              <w:rPr>
                <w:sz w:val="18"/>
                <w:szCs w:val="18"/>
                <w:lang w:val="pt-BR"/>
              </w:rPr>
            </w:pPr>
          </w:p>
        </w:tc>
        <w:tc>
          <w:tcPr>
            <w:tcW w:w="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D17C7" w14:textId="77777777" w:rsidR="002A44CD" w:rsidRPr="008433C8" w:rsidRDefault="002A44CD">
            <w:pPr>
              <w:pStyle w:val="LO-normal2"/>
              <w:widowControl w:val="0"/>
              <w:spacing w:line="276" w:lineRule="auto"/>
              <w:rPr>
                <w:sz w:val="18"/>
                <w:szCs w:val="18"/>
                <w:lang w:val="pt-BR"/>
              </w:rPr>
            </w:pPr>
          </w:p>
        </w:tc>
        <w:tc>
          <w:tcPr>
            <w:tcW w:w="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5FE5E" w14:textId="77777777" w:rsidR="002A44CD" w:rsidRPr="008433C8" w:rsidRDefault="002A44CD">
            <w:pPr>
              <w:pStyle w:val="LO-normal2"/>
              <w:widowControl w:val="0"/>
              <w:spacing w:line="276" w:lineRule="auto"/>
              <w:rPr>
                <w:sz w:val="18"/>
                <w:szCs w:val="18"/>
                <w:lang w:val="pt-BR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C2428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sz w:val="16"/>
                <w:szCs w:val="16"/>
                <w:lang w:val="pt-BR"/>
              </w:rPr>
              <w:t>Bruta</w:t>
            </w:r>
          </w:p>
        </w:tc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3DB5D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sz w:val="16"/>
                <w:szCs w:val="16"/>
                <w:lang w:val="pt-BR"/>
              </w:rPr>
              <w:t>Aprovada</w:t>
            </w:r>
          </w:p>
        </w:tc>
        <w:tc>
          <w:tcPr>
            <w:tcW w:w="2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3478B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sz w:val="18"/>
                <w:szCs w:val="18"/>
                <w:lang w:val="pt-BR"/>
              </w:rPr>
              <w:t>Comercializada</w:t>
            </w:r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C6149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sz w:val="16"/>
                <w:szCs w:val="16"/>
                <w:lang w:val="pt-BR"/>
              </w:rPr>
              <w:t>Plantio próprio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CF36D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sz w:val="14"/>
                <w:szCs w:val="14"/>
                <w:lang w:val="pt-BR"/>
              </w:rPr>
              <w:t>Outras destinações</w:t>
            </w:r>
          </w:p>
        </w:tc>
        <w:tc>
          <w:tcPr>
            <w:tcW w:w="8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3887E" w14:textId="77777777" w:rsidR="002A44CD" w:rsidRPr="008433C8" w:rsidRDefault="002A44CD">
            <w:pPr>
              <w:pStyle w:val="LO-normal2"/>
              <w:widowControl w:val="0"/>
              <w:spacing w:line="276" w:lineRule="auto"/>
              <w:rPr>
                <w:sz w:val="18"/>
                <w:szCs w:val="18"/>
                <w:lang w:val="pt-BR"/>
              </w:rPr>
            </w:pPr>
          </w:p>
        </w:tc>
      </w:tr>
      <w:tr w:rsidR="002A44CD" w:rsidRPr="008433C8" w14:paraId="01D34B64" w14:textId="77777777">
        <w:trPr>
          <w:cantSplit/>
        </w:trPr>
        <w:tc>
          <w:tcPr>
            <w:tcW w:w="1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6EA89" w14:textId="77777777" w:rsidR="002A44CD" w:rsidRPr="008433C8" w:rsidRDefault="002A44CD">
            <w:pPr>
              <w:pStyle w:val="LO-normal2"/>
              <w:widowControl w:val="0"/>
              <w:spacing w:line="276" w:lineRule="auto"/>
              <w:rPr>
                <w:sz w:val="18"/>
                <w:szCs w:val="18"/>
                <w:lang w:val="pt-BR"/>
              </w:rPr>
            </w:pPr>
          </w:p>
        </w:tc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06C87" w14:textId="77777777" w:rsidR="002A44CD" w:rsidRPr="008433C8" w:rsidRDefault="002A44CD">
            <w:pPr>
              <w:pStyle w:val="LO-normal2"/>
              <w:widowControl w:val="0"/>
              <w:spacing w:line="276" w:lineRule="auto"/>
              <w:rPr>
                <w:sz w:val="18"/>
                <w:szCs w:val="18"/>
                <w:lang w:val="pt-BR"/>
              </w:rPr>
            </w:pP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039F5" w14:textId="77777777" w:rsidR="002A44CD" w:rsidRPr="008433C8" w:rsidRDefault="002A44CD">
            <w:pPr>
              <w:pStyle w:val="LO-normal2"/>
              <w:widowControl w:val="0"/>
              <w:spacing w:line="276" w:lineRule="auto"/>
              <w:rPr>
                <w:sz w:val="18"/>
                <w:szCs w:val="18"/>
                <w:lang w:val="pt-BR"/>
              </w:rPr>
            </w:pPr>
          </w:p>
        </w:tc>
        <w:tc>
          <w:tcPr>
            <w:tcW w:w="1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C2759" w14:textId="77777777" w:rsidR="002A44CD" w:rsidRPr="008433C8" w:rsidRDefault="002A44CD">
            <w:pPr>
              <w:pStyle w:val="LO-normal2"/>
              <w:widowControl w:val="0"/>
              <w:spacing w:line="276" w:lineRule="auto"/>
              <w:rPr>
                <w:sz w:val="18"/>
                <w:szCs w:val="18"/>
                <w:lang w:val="pt-BR"/>
              </w:rPr>
            </w:pPr>
          </w:p>
        </w:tc>
        <w:tc>
          <w:tcPr>
            <w:tcW w:w="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E55C6" w14:textId="77777777" w:rsidR="002A44CD" w:rsidRPr="008433C8" w:rsidRDefault="002A44CD">
            <w:pPr>
              <w:pStyle w:val="LO-normal2"/>
              <w:widowControl w:val="0"/>
              <w:spacing w:line="276" w:lineRule="auto"/>
              <w:rPr>
                <w:sz w:val="18"/>
                <w:szCs w:val="18"/>
                <w:lang w:val="pt-BR"/>
              </w:rPr>
            </w:pPr>
          </w:p>
        </w:tc>
        <w:tc>
          <w:tcPr>
            <w:tcW w:w="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D81F8" w14:textId="77777777" w:rsidR="002A44CD" w:rsidRPr="008433C8" w:rsidRDefault="002A44CD">
            <w:pPr>
              <w:pStyle w:val="LO-normal2"/>
              <w:widowControl w:val="0"/>
              <w:spacing w:line="276" w:lineRule="auto"/>
              <w:rPr>
                <w:sz w:val="18"/>
                <w:szCs w:val="18"/>
                <w:lang w:val="pt-BR"/>
              </w:rPr>
            </w:pPr>
          </w:p>
        </w:tc>
        <w:tc>
          <w:tcPr>
            <w:tcW w:w="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FD64C" w14:textId="77777777" w:rsidR="002A44CD" w:rsidRPr="008433C8" w:rsidRDefault="002A44CD">
            <w:pPr>
              <w:pStyle w:val="LO-normal2"/>
              <w:widowControl w:val="0"/>
              <w:spacing w:line="276" w:lineRule="auto"/>
              <w:rPr>
                <w:sz w:val="18"/>
                <w:szCs w:val="18"/>
                <w:lang w:val="pt-BR"/>
              </w:rPr>
            </w:pPr>
          </w:p>
        </w:tc>
        <w:tc>
          <w:tcPr>
            <w:tcW w:w="8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CD4DC" w14:textId="77777777" w:rsidR="002A44CD" w:rsidRPr="008433C8" w:rsidRDefault="002A44CD">
            <w:pPr>
              <w:pStyle w:val="LO-normal2"/>
              <w:widowControl w:val="0"/>
              <w:spacing w:line="276" w:lineRule="auto"/>
              <w:rPr>
                <w:sz w:val="18"/>
                <w:szCs w:val="18"/>
                <w:lang w:val="pt-BR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EDF0D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sz w:val="16"/>
                <w:szCs w:val="16"/>
                <w:lang w:val="pt-BR"/>
              </w:rPr>
              <w:t>Na UF do produtor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FDB7A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sz w:val="16"/>
                <w:szCs w:val="16"/>
                <w:lang w:val="pt-BR"/>
              </w:rPr>
              <w:t>Em outra UF</w:t>
            </w:r>
            <w:r w:rsidRPr="008433C8">
              <w:rPr>
                <w:sz w:val="16"/>
                <w:szCs w:val="16"/>
                <w:vertAlign w:val="superscript"/>
                <w:lang w:val="pt-BR"/>
              </w:rPr>
              <w:t>2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3A46B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sz w:val="16"/>
                <w:szCs w:val="16"/>
                <w:lang w:val="pt-BR"/>
              </w:rPr>
              <w:t>Exportada</w:t>
            </w: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7998C" w14:textId="77777777" w:rsidR="002A44CD" w:rsidRPr="008433C8" w:rsidRDefault="002A44CD">
            <w:pPr>
              <w:pStyle w:val="LO-normal2"/>
              <w:widowControl w:val="0"/>
              <w:spacing w:line="276" w:lineRule="auto"/>
              <w:rPr>
                <w:sz w:val="18"/>
                <w:szCs w:val="18"/>
                <w:lang w:val="pt-BR"/>
              </w:rPr>
            </w:pPr>
          </w:p>
        </w:tc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A99A6" w14:textId="77777777" w:rsidR="002A44CD" w:rsidRPr="008433C8" w:rsidRDefault="002A44CD">
            <w:pPr>
              <w:pStyle w:val="LO-normal2"/>
              <w:widowControl w:val="0"/>
              <w:spacing w:line="276" w:lineRule="auto"/>
              <w:rPr>
                <w:sz w:val="18"/>
                <w:szCs w:val="18"/>
                <w:lang w:val="pt-BR"/>
              </w:rPr>
            </w:pPr>
          </w:p>
        </w:tc>
        <w:tc>
          <w:tcPr>
            <w:tcW w:w="8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57701" w14:textId="77777777" w:rsidR="002A44CD" w:rsidRPr="008433C8" w:rsidRDefault="002A44CD">
            <w:pPr>
              <w:pStyle w:val="LO-normal2"/>
              <w:widowControl w:val="0"/>
              <w:spacing w:line="276" w:lineRule="auto"/>
              <w:rPr>
                <w:sz w:val="18"/>
                <w:szCs w:val="18"/>
                <w:lang w:val="pt-BR"/>
              </w:rPr>
            </w:pPr>
          </w:p>
        </w:tc>
      </w:tr>
      <w:tr w:rsidR="002A44CD" w:rsidRPr="008433C8" w14:paraId="6C629BF3" w14:textId="77777777"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FEFA1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C516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C66A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1C03B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8443D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EC9D3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1929E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2B7FA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8BFF9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9783F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6B2A0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5E44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0551C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DEE10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</w:tr>
      <w:tr w:rsidR="002A44CD" w:rsidRPr="008433C8" w14:paraId="60FFD93A" w14:textId="77777777"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5A5B3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29792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DAA2F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6A75E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F6FE8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4D7F3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D2F62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C5F4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9E527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8D5E5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28C08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2E094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E6727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837C2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</w:tr>
      <w:tr w:rsidR="002A44CD" w:rsidRPr="008433C8" w14:paraId="55C99D9C" w14:textId="77777777"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D7869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13508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C2210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39575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97495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A521E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D2882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7D460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B35DA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DB0E9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87D69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009C6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3C8AC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3CDC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</w:tr>
      <w:tr w:rsidR="002A44CD" w:rsidRPr="008433C8" w14:paraId="44210CEF" w14:textId="77777777"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053C5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A8E33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E0801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5E129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BB0B9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75FFB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9F18F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4B877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58BF2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666CE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2C6E6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54C22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68173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11576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</w:tr>
      <w:tr w:rsidR="002A44CD" w:rsidRPr="008433C8" w14:paraId="6FF16B2A" w14:textId="77777777"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A0816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516FA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F2645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C20C6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22192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ECF7C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A7BD2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D14D6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51EA6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59607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96E93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3C3C3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9D8D1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FC6FC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</w:tr>
      <w:tr w:rsidR="002A44CD" w:rsidRPr="008433C8" w14:paraId="1FAB30FE" w14:textId="77777777"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91E40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A379F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49558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22EDA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C51E4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E527F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FB499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FF8C5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77755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9C296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AABA3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7806D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6CB3C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F9D87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</w:tr>
      <w:tr w:rsidR="002A44CD" w:rsidRPr="008433C8" w14:paraId="7327CF88" w14:textId="77777777"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337F3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6172F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41881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CC9B4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2EB1D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29785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B96F2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A7C49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C31B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F9A54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07936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6C749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81DFA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2CD39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</w:tr>
      <w:tr w:rsidR="002A44CD" w:rsidRPr="008433C8" w14:paraId="2CCA1123" w14:textId="77777777">
        <w:trPr>
          <w:trHeight w:val="180"/>
        </w:trPr>
        <w:tc>
          <w:tcPr>
            <w:tcW w:w="6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18DB7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b/>
                <w:sz w:val="18"/>
                <w:szCs w:val="18"/>
                <w:lang w:val="pt-BR"/>
              </w:rPr>
              <w:t>TOTAL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8252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23949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99E2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85064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0C547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CEA12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C84A4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941BA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B2E40" w14:textId="77777777" w:rsidR="002A44CD" w:rsidRPr="008433C8" w:rsidRDefault="002A44CD">
            <w:pPr>
              <w:pStyle w:val="LO-normal2"/>
              <w:widowControl w:val="0"/>
              <w:rPr>
                <w:sz w:val="18"/>
                <w:szCs w:val="18"/>
                <w:lang w:val="pt-BR"/>
              </w:rPr>
            </w:pPr>
          </w:p>
        </w:tc>
      </w:tr>
    </w:tbl>
    <w:p w14:paraId="5F0034EB" w14:textId="77777777" w:rsidR="002A44CD" w:rsidRPr="008433C8" w:rsidRDefault="00000000">
      <w:pPr>
        <w:pStyle w:val="LO-normal2"/>
        <w:jc w:val="both"/>
        <w:rPr>
          <w:lang w:val="pt-BR"/>
        </w:rPr>
      </w:pPr>
      <w:r w:rsidRPr="008433C8">
        <w:rPr>
          <w:sz w:val="18"/>
          <w:szCs w:val="18"/>
          <w:lang w:val="pt-BR"/>
        </w:rPr>
        <w:t>1 - Informar a unidade de medida (número de mudas, metro quadrado, peso, volume ou outra)</w:t>
      </w:r>
    </w:p>
    <w:p w14:paraId="25FB06F8" w14:textId="77777777" w:rsidR="002A44CD" w:rsidRPr="008433C8" w:rsidRDefault="00000000">
      <w:pPr>
        <w:pStyle w:val="LO-normal2"/>
        <w:jc w:val="both"/>
        <w:rPr>
          <w:lang w:val="pt-BR"/>
        </w:rPr>
      </w:pPr>
      <w:r w:rsidRPr="008433C8">
        <w:rPr>
          <w:sz w:val="18"/>
          <w:szCs w:val="18"/>
          <w:lang w:val="pt-BR"/>
        </w:rPr>
        <w:t>2 - Informar a respectiva UF</w:t>
      </w:r>
    </w:p>
    <w:p w14:paraId="2A472BA4" w14:textId="77777777" w:rsidR="002A44CD" w:rsidRPr="008433C8" w:rsidRDefault="00000000">
      <w:pPr>
        <w:pStyle w:val="LO-normal2"/>
        <w:jc w:val="both"/>
        <w:rPr>
          <w:lang w:val="pt-BR"/>
        </w:rPr>
      </w:pPr>
      <w:r w:rsidRPr="008433C8">
        <w:rPr>
          <w:sz w:val="18"/>
          <w:szCs w:val="18"/>
          <w:lang w:val="pt-BR"/>
        </w:rPr>
        <w:t>3 - Saldo = saldo do ano anterior + produção reembalada no ano - distribuição acumulada no ano</w:t>
      </w:r>
    </w:p>
    <w:p w14:paraId="0761FA5D" w14:textId="77777777" w:rsidR="002A44CD" w:rsidRPr="008433C8" w:rsidRDefault="002A44CD">
      <w:pPr>
        <w:pStyle w:val="LO-normal2"/>
        <w:ind w:left="-142" w:right="-170"/>
        <w:jc w:val="both"/>
        <w:rPr>
          <w:sz w:val="18"/>
          <w:szCs w:val="18"/>
          <w:lang w:val="pt-BR"/>
        </w:rPr>
      </w:pPr>
    </w:p>
    <w:p w14:paraId="54CE75B6" w14:textId="77777777" w:rsidR="002A44CD" w:rsidRPr="008433C8" w:rsidRDefault="00000000">
      <w:pPr>
        <w:pStyle w:val="LO-normal2"/>
        <w:ind w:left="-142" w:right="-170"/>
        <w:jc w:val="both"/>
        <w:rPr>
          <w:lang w:val="pt-BR"/>
        </w:rPr>
      </w:pPr>
      <w:r w:rsidRPr="008433C8">
        <w:rPr>
          <w:b/>
          <w:sz w:val="18"/>
          <w:szCs w:val="18"/>
          <w:lang w:val="pt-BR"/>
        </w:rPr>
        <w:t>Observação:</w:t>
      </w:r>
      <w:r w:rsidRPr="008433C8">
        <w:rPr>
          <w:sz w:val="18"/>
          <w:szCs w:val="18"/>
          <w:lang w:val="pt-BR"/>
        </w:rPr>
        <w:t xml:space="preserve"> Não há limite para o número de linhas neste formulário, desde que os campos de local, data e assinatura não fiquem separados dos demais dados, na última página.</w:t>
      </w:r>
    </w:p>
    <w:p w14:paraId="0F869C3D" w14:textId="77777777" w:rsidR="002A44CD" w:rsidRPr="008433C8" w:rsidRDefault="002A44CD">
      <w:pPr>
        <w:pStyle w:val="LO-normal2"/>
        <w:rPr>
          <w:rFonts w:eastAsia="Tahoma" w:cs="Tahoma"/>
          <w:sz w:val="20"/>
          <w:szCs w:val="20"/>
          <w:lang w:val="pt-BR"/>
        </w:rPr>
      </w:pPr>
    </w:p>
    <w:tbl>
      <w:tblPr>
        <w:tblStyle w:val="TableNormal"/>
        <w:tblW w:w="15134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5134"/>
      </w:tblGrid>
      <w:tr w:rsidR="002A44CD" w:rsidRPr="008433C8" w14:paraId="27B50B9D" w14:textId="77777777">
        <w:tc>
          <w:tcPr>
            <w:tcW w:w="1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490D3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Observações:</w:t>
            </w:r>
          </w:p>
          <w:p w14:paraId="27D4BF21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</w:tr>
    </w:tbl>
    <w:p w14:paraId="678B4978" w14:textId="77777777" w:rsidR="002A44CD" w:rsidRPr="008433C8" w:rsidRDefault="002A44CD">
      <w:pPr>
        <w:pStyle w:val="LO-normal2"/>
        <w:rPr>
          <w:rFonts w:eastAsia="Tahoma" w:cs="Tahoma"/>
          <w:sz w:val="20"/>
          <w:szCs w:val="20"/>
          <w:lang w:val="pt-BR"/>
        </w:rPr>
      </w:pPr>
    </w:p>
    <w:p w14:paraId="658E6CB7" w14:textId="77777777" w:rsidR="002A44CD" w:rsidRPr="008433C8" w:rsidRDefault="002A44CD">
      <w:pPr>
        <w:pStyle w:val="LO-normal2"/>
        <w:rPr>
          <w:rFonts w:eastAsia="Tahoma" w:cs="Tahoma"/>
          <w:sz w:val="20"/>
          <w:szCs w:val="20"/>
          <w:lang w:val="pt-BR"/>
        </w:rPr>
      </w:pPr>
    </w:p>
    <w:p w14:paraId="23ED8671" w14:textId="77777777" w:rsidR="002A44CD" w:rsidRPr="008433C8" w:rsidRDefault="002A44CD">
      <w:pPr>
        <w:pStyle w:val="LO-normal2"/>
        <w:rPr>
          <w:rFonts w:eastAsia="Tahoma" w:cs="Tahoma"/>
          <w:sz w:val="20"/>
          <w:szCs w:val="20"/>
          <w:lang w:val="pt-BR"/>
        </w:rPr>
      </w:pPr>
    </w:p>
    <w:p w14:paraId="6A4B6E59" w14:textId="77777777" w:rsidR="002A44CD" w:rsidRPr="008433C8" w:rsidRDefault="002A44CD">
      <w:pPr>
        <w:pStyle w:val="LO-normal2"/>
        <w:rPr>
          <w:rFonts w:eastAsia="Tahoma" w:cs="Tahoma"/>
          <w:sz w:val="20"/>
          <w:szCs w:val="20"/>
          <w:lang w:val="pt-BR"/>
        </w:rPr>
      </w:pPr>
    </w:p>
    <w:tbl>
      <w:tblPr>
        <w:tblStyle w:val="TableNormal"/>
        <w:tblW w:w="15077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7000"/>
        <w:gridCol w:w="630"/>
        <w:gridCol w:w="7447"/>
      </w:tblGrid>
      <w:tr w:rsidR="002A44CD" w:rsidRPr="008433C8" w14:paraId="064DA32F" w14:textId="77777777">
        <w:tc>
          <w:tcPr>
            <w:tcW w:w="7000" w:type="dxa"/>
          </w:tcPr>
          <w:p w14:paraId="6AD5293E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_____________________________________________________________</w:t>
            </w:r>
          </w:p>
          <w:p w14:paraId="0E9C125B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Local e data</w:t>
            </w:r>
          </w:p>
        </w:tc>
        <w:tc>
          <w:tcPr>
            <w:tcW w:w="630" w:type="dxa"/>
          </w:tcPr>
          <w:p w14:paraId="1478F704" w14:textId="77777777" w:rsidR="002A44CD" w:rsidRPr="008433C8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  <w:tc>
          <w:tcPr>
            <w:tcW w:w="7447" w:type="dxa"/>
          </w:tcPr>
          <w:p w14:paraId="7FA912A4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_________________________________________________________________</w:t>
            </w:r>
          </w:p>
          <w:p w14:paraId="143D14A4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Assinatura do produtor</w:t>
            </w:r>
          </w:p>
        </w:tc>
      </w:tr>
    </w:tbl>
    <w:p w14:paraId="6B7A001D" w14:textId="4237FE1B" w:rsidR="002A44CD" w:rsidRPr="008433C8" w:rsidRDefault="002A44CD">
      <w:pPr>
        <w:pStyle w:val="LO-normal2"/>
        <w:rPr>
          <w:rFonts w:eastAsia="Tahoma" w:cs="Tahoma"/>
          <w:lang w:val="pt-BR"/>
        </w:rPr>
      </w:pPr>
    </w:p>
    <w:sectPr w:rsidR="002A44CD" w:rsidRPr="008433C8" w:rsidSect="00A658B4">
      <w:pgSz w:w="16838" w:h="11906" w:orient="landscape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4CD"/>
    <w:rsid w:val="0005426F"/>
    <w:rsid w:val="00144320"/>
    <w:rsid w:val="002325A4"/>
    <w:rsid w:val="002A44CD"/>
    <w:rsid w:val="003359BF"/>
    <w:rsid w:val="003A7E7D"/>
    <w:rsid w:val="003C7E64"/>
    <w:rsid w:val="003F3717"/>
    <w:rsid w:val="0040174A"/>
    <w:rsid w:val="00474174"/>
    <w:rsid w:val="00494335"/>
    <w:rsid w:val="004B7155"/>
    <w:rsid w:val="004E0A31"/>
    <w:rsid w:val="00510DDC"/>
    <w:rsid w:val="005D0CFB"/>
    <w:rsid w:val="005D0FB0"/>
    <w:rsid w:val="006175CB"/>
    <w:rsid w:val="00626D7F"/>
    <w:rsid w:val="00644E7D"/>
    <w:rsid w:val="006D2167"/>
    <w:rsid w:val="00700F52"/>
    <w:rsid w:val="00742C13"/>
    <w:rsid w:val="007B1CF8"/>
    <w:rsid w:val="007E7A17"/>
    <w:rsid w:val="00803988"/>
    <w:rsid w:val="00804D1F"/>
    <w:rsid w:val="008433C8"/>
    <w:rsid w:val="009304E0"/>
    <w:rsid w:val="009E124F"/>
    <w:rsid w:val="00A01AD6"/>
    <w:rsid w:val="00A20FCA"/>
    <w:rsid w:val="00A4665B"/>
    <w:rsid w:val="00A658B4"/>
    <w:rsid w:val="00AB22F3"/>
    <w:rsid w:val="00AF00D6"/>
    <w:rsid w:val="00B05981"/>
    <w:rsid w:val="00B537F9"/>
    <w:rsid w:val="00BF0A86"/>
    <w:rsid w:val="00C25E72"/>
    <w:rsid w:val="00C5518F"/>
    <w:rsid w:val="00C5727B"/>
    <w:rsid w:val="00D519B7"/>
    <w:rsid w:val="00DB6590"/>
    <w:rsid w:val="00DE5A96"/>
    <w:rsid w:val="00E059FB"/>
    <w:rsid w:val="00E42739"/>
    <w:rsid w:val="00EB258A"/>
    <w:rsid w:val="00F755AD"/>
    <w:rsid w:val="00FA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B95"/>
  <w15:docId w15:val="{E6B33BDA-F98B-4931-9C38-83C9CB3A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Arial" w:hAnsi="Calibri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  <w:rPr>
      <w:rFonts w:ascii="Arial" w:hAnsi="Arial"/>
    </w:r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  <w:rPr>
      <w:rFonts w:ascii="Arial" w:hAnsi="Arial"/>
    </w:r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LO-normal0">
    <w:name w:val="LO-normal0"/>
    <w:qFormat/>
  </w:style>
  <w:style w:type="paragraph" w:customStyle="1" w:styleId="LO-normal1">
    <w:name w:val="LO-normal1"/>
    <w:qFormat/>
  </w:style>
  <w:style w:type="paragraph" w:customStyle="1" w:styleId="LO-normal2">
    <w:name w:val="LO-normal2"/>
    <w:qFormat/>
  </w:style>
  <w:style w:type="paragraph" w:customStyle="1" w:styleId="CabealhoeRodap">
    <w:name w:val="Cabeçalho e Rodapé"/>
    <w:basedOn w:val="Normal"/>
    <w:qFormat/>
    <w:pPr>
      <w:suppressLineNumbers/>
      <w:tabs>
        <w:tab w:val="center" w:pos="5102"/>
        <w:tab w:val="right" w:pos="10205"/>
      </w:tabs>
    </w:pPr>
  </w:style>
  <w:style w:type="paragraph" w:styleId="Cabealho">
    <w:name w:val="header"/>
    <w:basedOn w:val="CabealhoeRodap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933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Campos</dc:creator>
  <dc:description/>
  <cp:lastModifiedBy>S Campos</cp:lastModifiedBy>
  <cp:revision>3</cp:revision>
  <dcterms:created xsi:type="dcterms:W3CDTF">2023-10-20T20:18:00Z</dcterms:created>
  <dcterms:modified xsi:type="dcterms:W3CDTF">2023-10-20T20:18:00Z</dcterms:modified>
  <dc:language>pt-BR</dc:language>
</cp:coreProperties>
</file>